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C7" w:rsidRPr="00F83FC7" w:rsidRDefault="00F83FC7" w:rsidP="00F83FC7">
      <w:pPr>
        <w:shd w:val="clear" w:color="auto" w:fill="FFFFFF"/>
        <w:spacing w:after="0" w:line="264" w:lineRule="atLeast"/>
        <w:textAlignment w:val="baseline"/>
        <w:outlineLvl w:val="0"/>
        <w:rPr>
          <w:rFonts w:ascii="Helvetica" w:eastAsia="Times New Roman" w:hAnsi="Helvetica" w:cs="Helvetica"/>
          <w:color w:val="474747"/>
          <w:kern w:val="36"/>
          <w:sz w:val="29"/>
          <w:szCs w:val="29"/>
          <w:lang w:eastAsia="ru-RU"/>
        </w:rPr>
      </w:pPr>
      <w:r w:rsidRPr="00F83FC7">
        <w:rPr>
          <w:rFonts w:ascii="Helvetica" w:eastAsia="Times New Roman" w:hAnsi="Helvetica" w:cs="Helvetica"/>
          <w:color w:val="474747"/>
          <w:kern w:val="36"/>
          <w:sz w:val="29"/>
          <w:szCs w:val="29"/>
          <w:lang w:eastAsia="ru-RU"/>
        </w:rPr>
        <w:fldChar w:fldCharType="begin"/>
      </w:r>
      <w:r w:rsidRPr="00F83FC7">
        <w:rPr>
          <w:rFonts w:ascii="Helvetica" w:eastAsia="Times New Roman" w:hAnsi="Helvetica" w:cs="Helvetica"/>
          <w:color w:val="474747"/>
          <w:kern w:val="36"/>
          <w:sz w:val="29"/>
          <w:szCs w:val="29"/>
          <w:lang w:eastAsia="ru-RU"/>
        </w:rPr>
        <w:instrText xml:space="preserve"> HYPERLINK "http://www.volgostom.ru/novosti-stomatologii/sir-izium-i-maslo-na-strazhe-zdorovya-zubov" </w:instrText>
      </w:r>
      <w:r w:rsidRPr="00F83FC7">
        <w:rPr>
          <w:rFonts w:ascii="Helvetica" w:eastAsia="Times New Roman" w:hAnsi="Helvetica" w:cs="Helvetica"/>
          <w:color w:val="474747"/>
          <w:kern w:val="36"/>
          <w:sz w:val="29"/>
          <w:szCs w:val="29"/>
          <w:lang w:eastAsia="ru-RU"/>
        </w:rPr>
        <w:fldChar w:fldCharType="separate"/>
      </w:r>
      <w:r w:rsidRPr="00F83FC7">
        <w:rPr>
          <w:rFonts w:ascii="Helvetica" w:eastAsia="Times New Roman" w:hAnsi="Helvetica" w:cs="Helvetica"/>
          <w:b/>
          <w:bCs/>
          <w:color w:val="2C68A3"/>
          <w:kern w:val="36"/>
          <w:sz w:val="29"/>
          <w:lang w:eastAsia="ru-RU"/>
        </w:rPr>
        <w:t>Сыр,</w:t>
      </w:r>
      <w:r w:rsidRPr="00F83FC7">
        <w:rPr>
          <w:rFonts w:ascii="Helvetica" w:eastAsia="Times New Roman" w:hAnsi="Helvetica" w:cs="Helvetica"/>
          <w:color w:val="2C68A3"/>
          <w:kern w:val="36"/>
          <w:sz w:val="29"/>
          <w:lang w:eastAsia="ru-RU"/>
        </w:rPr>
        <w:t> изюм и масло на страже здоровья зубов</w:t>
      </w:r>
      <w:r w:rsidRPr="00F83FC7">
        <w:rPr>
          <w:rFonts w:ascii="Helvetica" w:eastAsia="Times New Roman" w:hAnsi="Helvetica" w:cs="Helvetica"/>
          <w:color w:val="474747"/>
          <w:kern w:val="36"/>
          <w:sz w:val="29"/>
          <w:szCs w:val="29"/>
          <w:lang w:eastAsia="ru-RU"/>
        </w:rPr>
        <w:fldChar w:fldCharType="end"/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 xml:space="preserve">Последние исследования стоматологов подтвердили тот факт, что молочные продукты, а в особенности сыр, являются отличным профилактическим средством в борьбе с кариесом. В исследовании ученых участвовали 68 детей в возрасте от 12 до 15 лет. Сначала специалисты получили данные о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зубного налета перед употреблением сыра, йогурта без сахара и молока. При этом показатель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ниже 5,5 означал уязвимость к появлению эрозий, а выше 5,5 – оставлял меньше риска для появления кариозных полостей.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 xml:space="preserve">Участники были разделены в группы. Первой давали сыр чеддер, вторая пила молоко, третья группа ела йогурт без сахара. Каждый продукт принимался в течение 3 минут, после чего детей просили прополоскать рот водой. Затем уровень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измерялся несколько раз с интервалами в 10 минут.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 xml:space="preserve">Исследование показало, что у детей, которые пили молоко и ели йогурт, уровень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не изменился. Та группа, которой давали сыр, показала возрастающий уровень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в каждом временном промежутке. Можно предположить, что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pH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возрастало из-за усиленного слюноотделения после приема сыра. А это является естественной реакцией полости рта по выравниванию кислотно-щелочного баланса.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>В одном можно быть уверенным, что эксперимент показывает пользу молочных продуктов не только для всего организма, но и для зубов и десен. Но, конечно, залогом красивой и здоровой улыбки являются полноценное питание и правильная гигиена полости рта, в том числе и профессиональная чистка зубов в стоматологических клиниках.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noProof/>
          <w:color w:val="474747"/>
          <w:sz w:val="18"/>
          <w:szCs w:val="18"/>
        </w:rPr>
        <w:drawing>
          <wp:inline distT="0" distB="0" distL="0" distR="0">
            <wp:extent cx="2190750" cy="1371600"/>
            <wp:effectExtent l="19050" t="0" r="0" b="0"/>
            <wp:docPr id="2" name="Рисунок 2" descr="http://www.volgostom.ru/images/stori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gostom.ru/images/stories/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74747"/>
          <w:sz w:val="18"/>
          <w:szCs w:val="18"/>
        </w:rPr>
        <w:t xml:space="preserve">Между тем, исследователи из Соединенных Штатов Америки доказали способность изюма противостоять кариесу. Небольшая горсть вкусного лакомства в день позволяет справляться с </w:t>
      </w:r>
      <w:proofErr w:type="spellStart"/>
      <w:r>
        <w:rPr>
          <w:rFonts w:ascii="Helvetica" w:hAnsi="Helvetica" w:cs="Helvetica"/>
          <w:color w:val="474747"/>
          <w:sz w:val="18"/>
          <w:szCs w:val="18"/>
        </w:rPr>
        <w:t>кариесогенными</w:t>
      </w:r>
      <w:proofErr w:type="spellEnd"/>
      <w:r>
        <w:rPr>
          <w:rFonts w:ascii="Helvetica" w:hAnsi="Helvetica" w:cs="Helvetica"/>
          <w:color w:val="474747"/>
          <w:sz w:val="18"/>
          <w:szCs w:val="18"/>
        </w:rPr>
        <w:t xml:space="preserve"> бактериями. В состав изюма входят природные антиоксиданты и фитохимические соединения, которые положительно влияют на кислотно-щелочной баланс полости рта. Стоматологи </w:t>
      </w:r>
      <w:proofErr w:type="gramStart"/>
      <w:r>
        <w:rPr>
          <w:rFonts w:ascii="Helvetica" w:hAnsi="Helvetica" w:cs="Helvetica"/>
          <w:color w:val="474747"/>
          <w:sz w:val="18"/>
          <w:szCs w:val="18"/>
        </w:rPr>
        <w:t>советуют</w:t>
      </w:r>
      <w:proofErr w:type="gramEnd"/>
      <w:r>
        <w:rPr>
          <w:rFonts w:ascii="Helvetica" w:hAnsi="Helvetica" w:cs="Helvetica"/>
          <w:color w:val="474747"/>
          <w:sz w:val="18"/>
          <w:szCs w:val="18"/>
        </w:rPr>
        <w:t xml:space="preserve"> есть натуральный изюм по утрам: он не только сохранит здоровье зубов, но и принесет неоценимую пользу всему организму.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>Еще один продукт, который отлично справляется с налетом на зубах, устраняет неприятный запах и активно борется с проявлениями гингивита, – это растительное масло. О полезных свойствах растительного масла известно давно: его применяли для лечения таких болезней, как инфекции пазух или диабет, а также использовали для полоскания полости рта, чтобы улучшить здоровье зубов и десен.</w:t>
      </w:r>
    </w:p>
    <w:p w:rsidR="00F83FC7" w:rsidRDefault="00F83FC7" w:rsidP="00F83FC7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rFonts w:ascii="Helvetica" w:hAnsi="Helvetica" w:cs="Helvetica"/>
          <w:color w:val="474747"/>
          <w:sz w:val="18"/>
          <w:szCs w:val="18"/>
        </w:rPr>
      </w:pPr>
      <w:r>
        <w:rPr>
          <w:rFonts w:ascii="Helvetica" w:hAnsi="Helvetica" w:cs="Helvetica"/>
          <w:color w:val="474747"/>
          <w:sz w:val="18"/>
          <w:szCs w:val="18"/>
        </w:rPr>
        <w:t>Для полоскания лучше всего использовать одну столовую ложку кокосового, кунжутного или подсолнечного масла – эти масла обладают отличными антибактериальными свойствами. При этом полоскать рот маслом, а точнее просто держать его во рту, следует как минимум десять минут. За это время организма выводятся шлаки и токсины. После полоскания необходимо тщательно прополоскать рот водой для закрепления эффекта.</w:t>
      </w:r>
    </w:p>
    <w:p w:rsidR="00311F82" w:rsidRDefault="00311F82"/>
    <w:sectPr w:rsidR="00311F82" w:rsidSect="003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C7"/>
    <w:rsid w:val="00311F82"/>
    <w:rsid w:val="00F8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82"/>
  </w:style>
  <w:style w:type="paragraph" w:styleId="1">
    <w:name w:val="heading 1"/>
    <w:basedOn w:val="a"/>
    <w:link w:val="10"/>
    <w:uiPriority w:val="9"/>
    <w:qFormat/>
    <w:rsid w:val="00F8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83F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Company>MultiDVD Team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2016-10-24T17:26:00Z</dcterms:created>
  <dcterms:modified xsi:type="dcterms:W3CDTF">2016-10-24T17:34:00Z</dcterms:modified>
</cp:coreProperties>
</file>